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2B2" w:rsidRDefault="007420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 и замечания</w:t>
      </w:r>
      <w:r w:rsidR="00894245">
        <w:rPr>
          <w:rFonts w:ascii="Times New Roman" w:hAnsi="Times New Roman" w:cs="Times New Roman"/>
          <w:b/>
          <w:sz w:val="28"/>
          <w:szCs w:val="28"/>
        </w:rPr>
        <w:t xml:space="preserve"> Росстандарта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проекту изменений</w:t>
      </w:r>
      <w:bookmarkStart w:id="0" w:name="_GoBack"/>
      <w:bookmarkEnd w:id="0"/>
    </w:p>
    <w:p w:rsidR="008E12B2" w:rsidRDefault="0074202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Соглашение о взаимном признании результатов испытаний с целью утверждения типа, метрологической аттестации, поверки и калибровки средств измерений</w:t>
      </w:r>
    </w:p>
    <w:p w:rsidR="008E12B2" w:rsidRDefault="008E12B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5"/>
        <w:tblW w:w="14737" w:type="dxa"/>
        <w:jc w:val="center"/>
        <w:tblLook w:val="04A0" w:firstRow="1" w:lastRow="0" w:firstColumn="1" w:lastColumn="0" w:noHBand="0" w:noVBand="1"/>
      </w:tblPr>
      <w:tblGrid>
        <w:gridCol w:w="594"/>
        <w:gridCol w:w="4930"/>
        <w:gridCol w:w="5103"/>
        <w:gridCol w:w="4110"/>
      </w:tblGrid>
      <w:tr w:rsidR="008E12B2">
        <w:trPr>
          <w:jc w:val="center"/>
        </w:trPr>
        <w:tc>
          <w:tcPr>
            <w:tcW w:w="594" w:type="dxa"/>
            <w:vAlign w:val="center"/>
          </w:tcPr>
          <w:p w:rsidR="008E12B2" w:rsidRDefault="00742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30" w:type="dxa"/>
            <w:vAlign w:val="center"/>
          </w:tcPr>
          <w:p w:rsidR="008E12B2" w:rsidRDefault="00742029">
            <w:pPr>
              <w:ind w:firstLine="2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 Соглашения</w:t>
            </w:r>
          </w:p>
        </w:tc>
        <w:tc>
          <w:tcPr>
            <w:tcW w:w="5103" w:type="dxa"/>
            <w:vAlign w:val="center"/>
          </w:tcPr>
          <w:p w:rsidR="008E12B2" w:rsidRDefault="00742029">
            <w:pPr>
              <w:ind w:firstLine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Редакция, предложенная Государственным комитетом по стандартизации Республики Беларусь</w:t>
            </w:r>
          </w:p>
        </w:tc>
        <w:tc>
          <w:tcPr>
            <w:tcW w:w="4110" w:type="dxa"/>
            <w:vAlign w:val="center"/>
          </w:tcPr>
          <w:p w:rsidR="008E12B2" w:rsidRDefault="00742029">
            <w:pPr>
              <w:ind w:firstLine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Позиция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Росстандарта</w:t>
            </w:r>
            <w:proofErr w:type="spellEnd"/>
          </w:p>
        </w:tc>
      </w:tr>
      <w:tr w:rsidR="008E12B2">
        <w:trPr>
          <w:jc w:val="center"/>
        </w:trPr>
        <w:tc>
          <w:tcPr>
            <w:tcW w:w="594" w:type="dxa"/>
          </w:tcPr>
          <w:p w:rsidR="008E12B2" w:rsidRDefault="007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30" w:type="dxa"/>
            <w:vAlign w:val="center"/>
          </w:tcPr>
          <w:p w:rsidR="008E12B2" w:rsidRDefault="00742029">
            <w:pPr>
              <w:ind w:firstLine="28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Преамбула:</w:t>
            </w:r>
          </w:p>
          <w:p w:rsidR="008E12B2" w:rsidRDefault="00742029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«…учитывая экономическую целесообразность сотрудничества по обеспечению единства и достоверности измерений, будучи заинтересованными в эффективной деятельности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метрологических служб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испытаниям, метрологической аттестации, поверки и калибровки средств измерений,»</w:t>
            </w:r>
          </w:p>
        </w:tc>
        <w:tc>
          <w:tcPr>
            <w:tcW w:w="5103" w:type="dxa"/>
          </w:tcPr>
          <w:p w:rsidR="008E12B2" w:rsidRDefault="00742029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Преамбула:</w:t>
            </w:r>
          </w:p>
          <w:p w:rsidR="008E12B2" w:rsidRDefault="00742029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«…учитывая экономическую целесообразность сотрудничества по обеспечению единства и достоверности измерений, будучи заинтересованными в эффективной деятельности по испытаниям, метрологической аттестации, поверки и калибровки средств измерений,»</w:t>
            </w:r>
          </w:p>
        </w:tc>
        <w:tc>
          <w:tcPr>
            <w:tcW w:w="4110" w:type="dxa"/>
          </w:tcPr>
          <w:p w:rsidR="008E12B2" w:rsidRDefault="007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Целесообразно поддержать.</w:t>
            </w:r>
          </w:p>
        </w:tc>
      </w:tr>
      <w:tr w:rsidR="008E12B2">
        <w:trPr>
          <w:jc w:val="center"/>
        </w:trPr>
        <w:tc>
          <w:tcPr>
            <w:tcW w:w="594" w:type="dxa"/>
          </w:tcPr>
          <w:p w:rsidR="008E12B2" w:rsidRDefault="007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30" w:type="dxa"/>
            <w:vAlign w:val="center"/>
          </w:tcPr>
          <w:p w:rsidR="008E12B2" w:rsidRDefault="00742029">
            <w:pPr>
              <w:ind w:firstLine="28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Статья 1:</w:t>
            </w:r>
          </w:p>
          <w:p w:rsidR="008E12B2" w:rsidRDefault="00742029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«Целью настоящего Соглашения является определение основных условий взаимного признания результатов: испытаний с целью утверждения типа, метрологической аттестации, поверки и калибровки средств измерений и распространения на признание результатов испытаний с целью утверждения типа, испытаний (метрологической аттестации) единичных экземпляров средств измерений, произведенных в государствах - участниках настоящего Соглашения, а также поверки и калибровки средств измерений, проводимых в государствах - участниках настоящего Соглашения.</w:t>
            </w:r>
          </w:p>
          <w:p w:rsidR="008E12B2" w:rsidRDefault="00742029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признания результатов испытаний с целью утверждения типа,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метрологической аттестации, поверки и калибровки средств измерений в соответствии с настоящим Соглашением регламентируется принимаемым Межгосударственным советом по стандартизации, метрологии и сертификации по согласованию с уполномоченными органами по метрологии (обеспечению единства измерений) Сторон нормативным документом.»</w:t>
            </w:r>
          </w:p>
        </w:tc>
        <w:tc>
          <w:tcPr>
            <w:tcW w:w="5103" w:type="dxa"/>
            <w:vAlign w:val="center"/>
          </w:tcPr>
          <w:p w:rsidR="008E12B2" w:rsidRDefault="00742029">
            <w:pPr>
              <w:ind w:firstLine="1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Статья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(новая редакция)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E12B2" w:rsidRDefault="00742029">
            <w:pPr>
              <w:pStyle w:val="af6"/>
              <w:ind w:right="23" w:firstLine="167"/>
              <w:jc w:val="both"/>
              <w:rPr>
                <w:rFonts w:eastAsiaTheme="minorHAnsi"/>
                <w:color w:val="FF0000"/>
                <w:sz w:val="24"/>
                <w:szCs w:val="24"/>
              </w:rPr>
            </w:pPr>
            <w:r>
              <w:rPr>
                <w:rFonts w:eastAsiaTheme="minorHAnsi"/>
                <w:color w:val="FF0000"/>
                <w:sz w:val="24"/>
                <w:szCs w:val="24"/>
              </w:rPr>
              <w:t xml:space="preserve">«Целью настоящего Соглашения в отношении средств измерений, произведенных в государствах – участниках настоящего Соглашения является определение основных условий взаимного признания результатов: </w:t>
            </w:r>
          </w:p>
          <w:p w:rsidR="008E12B2" w:rsidRDefault="00742029">
            <w:pPr>
              <w:pStyle w:val="af6"/>
              <w:ind w:right="23" w:firstLine="167"/>
              <w:jc w:val="both"/>
              <w:rPr>
                <w:rFonts w:eastAsiaTheme="minorHAnsi"/>
                <w:color w:val="FF0000"/>
                <w:sz w:val="24"/>
                <w:szCs w:val="24"/>
              </w:rPr>
            </w:pPr>
            <w:r>
              <w:rPr>
                <w:rFonts w:eastAsiaTheme="minorHAnsi"/>
                <w:color w:val="FF0000"/>
                <w:sz w:val="24"/>
                <w:szCs w:val="24"/>
              </w:rPr>
              <w:t>испытаний (метрологической экспертизы средств измерений) с целью утверждения типа средств измерений;</w:t>
            </w:r>
          </w:p>
          <w:p w:rsidR="008E12B2" w:rsidRDefault="00742029">
            <w:pPr>
              <w:pStyle w:val="af6"/>
              <w:ind w:right="23" w:firstLine="167"/>
              <w:jc w:val="both"/>
              <w:rPr>
                <w:rFonts w:eastAsiaTheme="minorHAnsi"/>
                <w:color w:val="FF0000"/>
                <w:sz w:val="24"/>
                <w:szCs w:val="24"/>
              </w:rPr>
            </w:pPr>
            <w:r>
              <w:rPr>
                <w:rFonts w:eastAsiaTheme="minorHAnsi"/>
                <w:color w:val="FF0000"/>
                <w:sz w:val="24"/>
                <w:szCs w:val="24"/>
              </w:rPr>
              <w:t>метрологической аттестации средств измерений;</w:t>
            </w:r>
          </w:p>
          <w:p w:rsidR="008E12B2" w:rsidRDefault="00742029">
            <w:pPr>
              <w:pStyle w:val="af6"/>
              <w:ind w:right="23" w:firstLine="167"/>
              <w:jc w:val="both"/>
              <w:rPr>
                <w:rFonts w:eastAsiaTheme="minorHAnsi"/>
                <w:color w:val="FF0000"/>
                <w:sz w:val="24"/>
                <w:szCs w:val="24"/>
              </w:rPr>
            </w:pPr>
            <w:r>
              <w:rPr>
                <w:rFonts w:eastAsiaTheme="minorHAnsi"/>
                <w:color w:val="FF0000"/>
                <w:sz w:val="24"/>
                <w:szCs w:val="24"/>
              </w:rPr>
              <w:t>поверки средств измерений;</w:t>
            </w:r>
          </w:p>
          <w:p w:rsidR="008E12B2" w:rsidRDefault="00742029">
            <w:pPr>
              <w:pStyle w:val="af6"/>
              <w:ind w:right="23" w:firstLine="167"/>
              <w:jc w:val="both"/>
              <w:rPr>
                <w:rFonts w:eastAsiaTheme="minorHAnsi"/>
                <w:color w:val="FF0000"/>
                <w:sz w:val="24"/>
                <w:szCs w:val="24"/>
              </w:rPr>
            </w:pPr>
            <w:r>
              <w:rPr>
                <w:rFonts w:eastAsiaTheme="minorHAnsi"/>
                <w:color w:val="FF0000"/>
                <w:sz w:val="24"/>
                <w:szCs w:val="24"/>
              </w:rPr>
              <w:t>калибровки средств измерений.</w:t>
            </w:r>
          </w:p>
          <w:p w:rsidR="008E12B2" w:rsidRDefault="00742029">
            <w:pPr>
              <w:ind w:firstLine="16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Порядки признания результатов испытаний (метрологической экспертизы средств измерений) с целью утверждения типа средства измерений, метрологической аттестации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 xml:space="preserve">средств измерений, поверки средств измерений, калибровки средств измерений в соответствии с настоящим Соглашением регламентируется принимаемыми Межгосударственным советом по стандартизации, метрологии и сертификации по согласованию с уполномоченными органами по метрологии (обеспечению единства измерений) государств Сторон нормативными документами. </w:t>
            </w:r>
          </w:p>
          <w:p w:rsidR="008E12B2" w:rsidRDefault="00742029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До принятия Межгосударственным советом по стандартизации соответствующих нормативных документов признание результатов испытаний (метрологической экспертизы средств измерений) с целью утверждения типа средств измерений, метрологической аттестации средств измерений, метрологической экспертизы средств измерений, поверки средств измерений, калибровки средств осуществляется в соответствии с национальным законодательством Сторон.»</w:t>
            </w:r>
          </w:p>
        </w:tc>
        <w:tc>
          <w:tcPr>
            <w:tcW w:w="4110" w:type="dxa"/>
          </w:tcPr>
          <w:p w:rsidR="008E12B2" w:rsidRDefault="007420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целом не принципиально, кроме последнего абзаца, который в связи с принятием ПМГ 06 избыточен.</w:t>
            </w:r>
          </w:p>
        </w:tc>
      </w:tr>
      <w:tr w:rsidR="008E12B2">
        <w:trPr>
          <w:jc w:val="center"/>
        </w:trPr>
        <w:tc>
          <w:tcPr>
            <w:tcW w:w="594" w:type="dxa"/>
          </w:tcPr>
          <w:p w:rsidR="008E12B2" w:rsidRDefault="007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930" w:type="dxa"/>
            <w:vAlign w:val="center"/>
          </w:tcPr>
          <w:p w:rsidR="008E12B2" w:rsidRDefault="00742029">
            <w:pPr>
              <w:ind w:firstLine="28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Статья 2:</w:t>
            </w:r>
          </w:p>
          <w:p w:rsidR="008E12B2" w:rsidRDefault="00742029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«уполномоченный орган по метрологии (обеспечению единства измерений) Стороны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орган государственного управления (организация), уполномоченный в соответствии с национальным законодательством на проведение единой государственной политики и осуществление координации деятельности по обеспечению единства измерений в государстве;»</w:t>
            </w: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12B2" w:rsidRDefault="00742029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национальный реестр средств измерений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совокупность сведений, формируемых уполномоченным органом по метрологии (обеспечению единства измерений) Стороны</w:t>
            </w: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742029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«программа испытаний с целью утверждения типа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методический документ, устанавливающий методы и средства для проведения испытаний с целью утверждения типа, а также последовательность и объем операций по определению метрологических и технических характеристик средств измерений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;»…</w:t>
            </w:r>
            <w:proofErr w:type="gramEnd"/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742029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утверждение типа средства измерений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решение уполномоченного органа по метрологии (обеспечению единства измерений) Сторон о разрешении применения средства измерения утвержденного типа на территориях государств - участников настоящего Соглашения на основании положительных результатов испытаний.».</w:t>
            </w:r>
          </w:p>
        </w:tc>
        <w:tc>
          <w:tcPr>
            <w:tcW w:w="5103" w:type="dxa"/>
          </w:tcPr>
          <w:p w:rsidR="008E12B2" w:rsidRDefault="00742029">
            <w:pPr>
              <w:ind w:firstLine="1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2:</w:t>
            </w:r>
          </w:p>
          <w:p w:rsidR="008E12B2" w:rsidRDefault="00742029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«уполномоченный орган по метрологии (обеспечению единства измерений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государства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 Стороны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орган государственного управления (организация), уполномоченный в соответствии с национальным законодательством на проведение единой государственной политики и осуществление координации деятельности по обеспечению единства измерений в государстве;</w:t>
            </w: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12B2" w:rsidRDefault="00742029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национальный реестр средств измерений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совокупность сведений, формируемых уполномоченным органом по метрологии (обеспечению единства измерений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государства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Стороны…</w:t>
            </w: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742029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«программа испытаний с целью утверждения типа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средств измерений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методический документ, устанавливающий методы и средства для проведения испытаний с целью утверждения типа, а также последовательность и объем операций по определению метрологических и технических характеристик средств измерений;»</w:t>
            </w: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E12B2" w:rsidRDefault="00742029">
            <w:pPr>
              <w:ind w:firstLine="16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bookmarkStart w:id="1" w:name="_Hlk220595478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утверждение типа средства измерений</w:t>
            </w:r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решение уполномоченного органа по метрологии (обеспечению единства измерений)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государства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Стороны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 утверждении типа средства измерений и</w:t>
            </w:r>
            <w:r>
              <w:rPr>
                <w:rFonts w:ascii="Times New Roman" w:hAnsi="Times New Roman" w:cs="Times New Roman"/>
                <w:color w:val="FF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разрешении применения средства измерения утвержденного типа на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территории государства – участника настоящего Соглашения на основании положительных результатов испытаний с целью утверждения типа средства измерений;</w:t>
            </w: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742029">
            <w:pPr>
              <w:ind w:firstLine="16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средство измерений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- техническое средство, предназначенное для выполнения совокупности операций в целях определения количественного значения свойства объекта, явления, материала, вещества или процесса, которое может быть различимо качественно и определено количественно в виде числа с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указанием отличительного признака как основы для сравнения;</w:t>
            </w: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E12B2" w:rsidRDefault="00742029">
            <w:pPr>
              <w:ind w:firstLine="16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информационный фонд по обеспечению единства измерений государства - участника Соглашения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– информационный ресурс, содержащий сведения об утвержденных типах средств измерений, выданных сертификатах об утверждении типа средств измерений (сведения национального реестра средств измерений), результатах поверки средств измерений, иную информацию, состав которой и порядок формирования информационного ресурса установлен национальным законодательством;»</w:t>
            </w: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742029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признание испытаний в целях утверждения типа средства измерений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- решение уполномоченного органа по метрологии (обеспечению единства измерений) государства Стороны об использовании результатов испытаний в целях утверждения типа средства измерений, проведенных государстве другой Стороны, в качестве результатов испытаний средства измерений в целях утверждения типа, проведенных на национальном уровне.»</w:t>
            </w: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742029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… «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тип средства измерений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- совокупность средств измерений, предназначенных для измерений одних и тех же величин, основанных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на одном и том же принципе действия, и изготовленных по одной и той же технической документации;</w:t>
            </w:r>
          </w:p>
        </w:tc>
        <w:tc>
          <w:tcPr>
            <w:tcW w:w="4110" w:type="dxa"/>
          </w:tcPr>
          <w:p w:rsidR="008E12B2" w:rsidRDefault="007420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2:</w:t>
            </w:r>
          </w:p>
          <w:p w:rsidR="008E12B2" w:rsidRDefault="007420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целесообразно, избыточно. Единство измерений обеспечивается не только в интересах государства,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 и граждан, организаций, бизнеса и т.д. Дополнение «государства»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 согласуется с сокращением «Стороны», введенным в преамбуле Соглашения, по всему тексту далее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не поддерживается.</w:t>
            </w:r>
          </w:p>
          <w:p w:rsidR="008E12B2" w:rsidRDefault="008E1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7420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Целесообразно отклонить, дополнение «государства» избыточно.</w:t>
            </w:r>
          </w:p>
          <w:p w:rsidR="008E12B2" w:rsidRDefault="008E1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7420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Целесообразно поддержать.</w:t>
            </w:r>
          </w:p>
          <w:p w:rsidR="008E12B2" w:rsidRDefault="008E1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8E12B2" w:rsidRDefault="007420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Противоречивое требование о разрешении применения утвержденного типа средств измерений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Целесообразно сохранить действующую редакцию.</w:t>
            </w: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7420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Слишком сложно для однозначного восприятия. Предлагается привести определение из проекта модельного закона: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средство измерений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техническое средство, предназначенное для измерений и имеющее нормированные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(установленные) метрологические характеристики».</w:t>
            </w: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E12B2" w:rsidRDefault="007420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совсем соответствует ФИФ. Предлагаемая редакция:</w:t>
            </w:r>
          </w:p>
          <w:p w:rsidR="008E12B2" w:rsidRDefault="007420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информационный фонд по обеспечению единства измерений государства - участника Соглашения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информационный ресурс, содержащий сведения о результатах работ в области обеспечения единства измерений и иную информацию, состав и порядок формирования которого установлен национальным законодательством.</w:t>
            </w: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12B2" w:rsidRDefault="007420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признание испытаний в целях утверждения типа средства измерений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решение уполномоченного органа по метрологии (обеспечению единства измерений) Стороны об использовании результатов испытаний в целях утверждения типа средства измерений, проведенных в государстве другой Стороны,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качестве результатов испытаний средства измерений в целях утверждения типа».</w:t>
            </w: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742029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Целесообразно поддержать.</w:t>
            </w: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2B2">
        <w:trPr>
          <w:jc w:val="center"/>
        </w:trPr>
        <w:tc>
          <w:tcPr>
            <w:tcW w:w="594" w:type="dxa"/>
          </w:tcPr>
          <w:p w:rsidR="008E12B2" w:rsidRDefault="007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930" w:type="dxa"/>
          </w:tcPr>
          <w:p w:rsidR="008E12B2" w:rsidRDefault="00742029">
            <w:pPr>
              <w:ind w:firstLine="28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Статья 3:</w:t>
            </w:r>
          </w:p>
          <w:p w:rsidR="008E12B2" w:rsidRDefault="00742029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«Признание результатов испытаний с целью утверждения типа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 утверждения типа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 измерений осуществляется уполномоченными органами по метрологии (обеспечению единства измерений) Сторон при соблюдении следующих условий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:»…</w:t>
            </w:r>
            <w:proofErr w:type="gramEnd"/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742029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...«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типа средств измерений осуществлено уполномоченным органом по метрологии (обеспечению единства измерений) Стороны в соответствии с национальным законодательством;</w:t>
            </w: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742029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об утверждении типа средств измерений подтверждено оформлением уполномоченным органом по метрологии (обеспечению единства измерений) Стороны свидетельства (сертификата) об утверждении типа средств измерений и внесением его в национальный реестр средств измерений как государства - изготовителя средств измерений данного типа;»</w:t>
            </w: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742029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 «информация об утвержденных типах средств измерений передана уполномоченным органом по метрологии (обеспечению единства измерений) в Бюро по стандартам Межгосударственного совета по стандартизации, метрологии и сертификации (далее - Бюро по стандартам МГС) для размещения на официальном интернет-сайте Межгосударственного совета по стандартизации, метрологии и сертификации.»</w:t>
            </w:r>
          </w:p>
        </w:tc>
        <w:tc>
          <w:tcPr>
            <w:tcW w:w="5103" w:type="dxa"/>
          </w:tcPr>
          <w:p w:rsidR="008E12B2" w:rsidRDefault="00742029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3:</w:t>
            </w:r>
          </w:p>
          <w:p w:rsidR="008E12B2" w:rsidRDefault="00742029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«Признание результатов испытаний с целью утверждения типа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 на основе такого признания утверждения типа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 измерений осуществляется уполномоченными органами по метрологии (обеспечению единства измерений)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государств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Сторон при соблюдении следующих условий:»</w:t>
            </w: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742029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...«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типа средств измерений осуществлено уполномоченным органом по метрологии (обеспечению единства измерений)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государств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Стороны в соответствии с национальным законодательством;</w:t>
            </w: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742029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об утверждении типа средств измерений подтверждено оформлением уполномоченным органом по метрологии (обеспечению единства измерений)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государств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Стороны свидетельства (сертификата) об утверждении типа средств измерений и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внесением его в </w:t>
            </w:r>
            <w:r>
              <w:rPr>
                <w:rFonts w:ascii="Times New Roman" w:hAnsi="Times New Roman" w:cs="Times New Roman"/>
                <w:color w:val="FF0000"/>
                <w:spacing w:val="-3"/>
                <w:sz w:val="24"/>
                <w:szCs w:val="24"/>
              </w:rPr>
              <w:t xml:space="preserve">информационный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фонд по обеспечению единства измерений государства - участника Соглашения (национальный реестр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средств измерений)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государства - изготовителя средств измерений данного типа;»</w:t>
            </w: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742029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... «наличие совместно с документами о признании </w:t>
            </w:r>
            <w:r>
              <w:rPr>
                <w:rFonts w:ascii="Times New Roman" w:hAnsi="Times New Roman" w:cs="Times New Roman"/>
                <w:bCs/>
                <w:color w:val="FF0000"/>
                <w:spacing w:val="-1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езультатов</w:t>
            </w:r>
            <w:r>
              <w:rPr>
                <w:rFonts w:ascii="Times New Roman" w:hAnsi="Times New Roman" w:cs="Times New Roman"/>
                <w:bCs/>
                <w:color w:val="FF0000"/>
                <w:spacing w:val="-11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спытаний с целью утверждения типа средств измерений заявления с просьбой об утверждении типа средств измерений на основе признания результатов испытаний в целях утверждения типа средств измерений.»</w:t>
            </w:r>
          </w:p>
          <w:p w:rsidR="008E12B2" w:rsidRDefault="00742029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 абзаца седьмого Статьи 3 утратила свое значение, в связи с чем предлагается его новая редакция, взаимосвязанная с другими предложенными изменениями Соглашения.</w:t>
            </w:r>
          </w:p>
        </w:tc>
        <w:tc>
          <w:tcPr>
            <w:tcW w:w="4110" w:type="dxa"/>
          </w:tcPr>
          <w:p w:rsidR="008E12B2" w:rsidRDefault="007420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3:</w:t>
            </w:r>
          </w:p>
          <w:p w:rsidR="008E12B2" w:rsidRDefault="007420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в исходном тексте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в предложениях Госстандарта Республики Беларусь не согласованы.</w:t>
            </w:r>
          </w:p>
          <w:p w:rsidR="008E12B2" w:rsidRDefault="007420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редакция:</w:t>
            </w:r>
          </w:p>
          <w:p w:rsidR="008E12B2" w:rsidRDefault="007420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«Признание результатов испытаний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 целью утверждения типа средств измерений осуществляется уполномоченными органами по метрологии (обеспечению единства измерений) Сторон при соблюдении следующих условий:»</w:t>
            </w:r>
          </w:p>
          <w:p w:rsidR="008E12B2" w:rsidRDefault="008E1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7420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Целесообразно отклонить, дополнение «государства» избыточно</w:t>
            </w:r>
          </w:p>
          <w:p w:rsidR="008E12B2" w:rsidRDefault="008E1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7420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целом целесообразно поддержать. Дополнение «государств» и конкретизация «Национальный реестр средств измерений» избыточны. </w:t>
            </w:r>
          </w:p>
          <w:p w:rsidR="008E12B2" w:rsidRDefault="007420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Предлагается: «решение об утверждении типа средств измерений подтверждено оформлением уполномоченным органом по метрологии (обеспечению единства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измерений) Стороны свидетельства (сертификата) об утверждении типа средств измерений и (или) внесением его в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информационный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фонд по обеспечению единства измерений государства - участника Соглашения;».</w:t>
            </w:r>
          </w:p>
          <w:p w:rsidR="008E12B2" w:rsidRDefault="008E12B2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E12B2" w:rsidRDefault="008E1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7420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Нецелесообразно. Заявление является не условием признания, а условием для начала процедур признания. Последний абзац статьи 3 целесообразно исключить.</w:t>
            </w:r>
          </w:p>
        </w:tc>
      </w:tr>
      <w:tr w:rsidR="008E12B2">
        <w:trPr>
          <w:jc w:val="center"/>
        </w:trPr>
        <w:tc>
          <w:tcPr>
            <w:tcW w:w="594" w:type="dxa"/>
          </w:tcPr>
          <w:p w:rsidR="008E12B2" w:rsidRDefault="007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930" w:type="dxa"/>
            <w:vAlign w:val="center"/>
          </w:tcPr>
          <w:p w:rsidR="008E12B2" w:rsidRDefault="00742029">
            <w:pPr>
              <w:ind w:firstLine="28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Статья 4:</w:t>
            </w:r>
          </w:p>
          <w:p w:rsidR="008E12B2" w:rsidRDefault="00742029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«Признание результатов метрологической аттестации средств измерений осуществляется уполномоченными органами по метрологии (обеспечению единства измерений) Сторон при соблюдении следующих условий:</w:t>
            </w:r>
          </w:p>
          <w:p w:rsidR="008E12B2" w:rsidRDefault="00742029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метрологическая аттестация средств измерений проведена в имеющих полномочия в соответствии с национальным законодательством испытательных, поверочных или измерительных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лабораториях (центрах) одной или нескольких Сторон в объеме, предусмотренном программой метрологической аттестации;»</w:t>
            </w:r>
          </w:p>
        </w:tc>
        <w:tc>
          <w:tcPr>
            <w:tcW w:w="5103" w:type="dxa"/>
          </w:tcPr>
          <w:p w:rsidR="008E12B2" w:rsidRDefault="00742029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4:</w:t>
            </w:r>
          </w:p>
          <w:p w:rsidR="008E12B2" w:rsidRDefault="00742029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«Признание результатов метрологической аттестации средств измерений осуществляется уполномоченными органами по метрологии (обеспечению единства измерений)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государств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Сторон при соблюдении следующих условий:</w:t>
            </w:r>
          </w:p>
          <w:p w:rsidR="008E12B2" w:rsidRDefault="00742029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метрологическая аттестация средств измерений проведена в имеющих полномочия в соответствии с национальным законодательством испытательных, поверочных или измерительных лабораториях (центрах) одной или нескольких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государств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Сторон в объеме, предусмотренном программой метрологической аттестации;»</w:t>
            </w:r>
          </w:p>
        </w:tc>
        <w:tc>
          <w:tcPr>
            <w:tcW w:w="4110" w:type="dxa"/>
          </w:tcPr>
          <w:p w:rsidR="008E12B2" w:rsidRDefault="007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Целесообразно отклонить, дополнение «государства» избыточно.</w:t>
            </w:r>
          </w:p>
        </w:tc>
      </w:tr>
      <w:tr w:rsidR="008E12B2">
        <w:trPr>
          <w:jc w:val="center"/>
        </w:trPr>
        <w:tc>
          <w:tcPr>
            <w:tcW w:w="594" w:type="dxa"/>
          </w:tcPr>
          <w:p w:rsidR="008E12B2" w:rsidRDefault="007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930" w:type="dxa"/>
            <w:vAlign w:val="center"/>
          </w:tcPr>
          <w:p w:rsidR="008E12B2" w:rsidRDefault="00742029">
            <w:pPr>
              <w:ind w:firstLine="28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Статья 5:</w:t>
            </w:r>
          </w:p>
          <w:p w:rsidR="008E12B2" w:rsidRDefault="00742029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«Признание результатов поверки средств измерений осуществляется уполномоченными органами по метрологии (обеспечению единства измерений) Сторон при соблюдении следующих условий:</w:t>
            </w:r>
          </w:p>
          <w:p w:rsidR="008E12B2" w:rsidRDefault="00742029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испытаний и утверждения типа, метрологической аттестации средств измерений признаны уполномоченным органом по метрологии (обеспечению единства измерений) Стороны, осуществляющим признание результатов испытаний, метрологической аттестации средств измерений, в соответствии со статьями 3 и 4 настоящего Соглашения;»</w:t>
            </w:r>
          </w:p>
        </w:tc>
        <w:tc>
          <w:tcPr>
            <w:tcW w:w="5103" w:type="dxa"/>
          </w:tcPr>
          <w:p w:rsidR="008E12B2" w:rsidRDefault="00742029">
            <w:pPr>
              <w:ind w:firstLine="1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Статья 5:</w:t>
            </w:r>
          </w:p>
          <w:p w:rsidR="008E12B2" w:rsidRDefault="00742029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«Признание результатов поверки средств измерений осуществляется уполномоченными органами по метрологии (обеспечению единства измерений)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государств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Сторон при соблюдении следующих условий:</w:t>
            </w:r>
          </w:p>
          <w:p w:rsidR="008E12B2" w:rsidRDefault="00742029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испытаний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 целях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утверждения типа, метрологической аттестации средств измерений признаны уполномоченным органом по метрологии (обеспечению единства измерений)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государства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Стороны, осуществляющим признание результатов испытаний, метрологической аттестации средств измерений, в соответствии со статьями 3 и 4 настоящего Соглашения;»</w:t>
            </w:r>
          </w:p>
        </w:tc>
        <w:tc>
          <w:tcPr>
            <w:tcW w:w="4110" w:type="dxa"/>
          </w:tcPr>
          <w:p w:rsidR="008E12B2" w:rsidRDefault="007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Целесообразно отклонить, дополнение «государств» избыточно.</w:t>
            </w:r>
          </w:p>
        </w:tc>
      </w:tr>
      <w:tr w:rsidR="008E12B2">
        <w:trPr>
          <w:jc w:val="center"/>
        </w:trPr>
        <w:tc>
          <w:tcPr>
            <w:tcW w:w="594" w:type="dxa"/>
          </w:tcPr>
          <w:p w:rsidR="008E12B2" w:rsidRDefault="00742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30" w:type="dxa"/>
            <w:vAlign w:val="center"/>
          </w:tcPr>
          <w:p w:rsidR="008E12B2" w:rsidRDefault="00742029">
            <w:pPr>
              <w:ind w:firstLine="28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Статья 6:</w:t>
            </w:r>
          </w:p>
          <w:p w:rsidR="008E12B2" w:rsidRDefault="00742029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«Признание результатов калибровки средств измерений осуществляется уполномоченными органами по метрологии (обеспечению единства измерений) Стороны через признание сертификатов калибровки при соблюдении следующих условий:»</w:t>
            </w:r>
          </w:p>
        </w:tc>
        <w:tc>
          <w:tcPr>
            <w:tcW w:w="5103" w:type="dxa"/>
          </w:tcPr>
          <w:p w:rsidR="008E12B2" w:rsidRDefault="00742029">
            <w:pPr>
              <w:ind w:firstLine="1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Статья 6:</w:t>
            </w:r>
          </w:p>
          <w:p w:rsidR="008E12B2" w:rsidRDefault="00742029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«Признание результатов калибровки средств измерений осуществляется уполномоченными органами по метрологии (обеспечению единства измерений)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государства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Стороны через признание сертификатов калибровки при соблюдении следующих условий:»</w:t>
            </w:r>
          </w:p>
        </w:tc>
        <w:tc>
          <w:tcPr>
            <w:tcW w:w="4110" w:type="dxa"/>
          </w:tcPr>
          <w:p w:rsidR="008E12B2" w:rsidRDefault="007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Целесообразно отклонить, дополнение «государства» избыточно.</w:t>
            </w:r>
          </w:p>
        </w:tc>
      </w:tr>
      <w:tr w:rsidR="008E12B2">
        <w:trPr>
          <w:jc w:val="center"/>
        </w:trPr>
        <w:tc>
          <w:tcPr>
            <w:tcW w:w="594" w:type="dxa"/>
          </w:tcPr>
          <w:p w:rsidR="008E12B2" w:rsidRDefault="00742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30" w:type="dxa"/>
            <w:vAlign w:val="center"/>
          </w:tcPr>
          <w:p w:rsidR="008E12B2" w:rsidRDefault="00742029">
            <w:pPr>
              <w:ind w:firstLine="28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Статья 8:</w:t>
            </w:r>
          </w:p>
          <w:p w:rsidR="008E12B2" w:rsidRDefault="00742029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«Уполномоченные органы по метрологии (обеспечению единства измерений) Сторон при установлении в стране-импортере фактов поставки средств измерений, не соответствующих требованиям распространяющихся на них нормативных документов, в одностороннем порядке могут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решение о приостановлении признания в своем государстве результатов испытаний, метрологической аттестации, поверки и калибровки данных средств измерений.</w:t>
            </w: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742029">
            <w:pPr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Уполномоченные органы по метрологии (обеспечению единства измерений) Сторон информируют друг друга и Бюро по стандартам МГС о фактах приостановления признания в своем государстве результатов испытаний, метрологической аттестации, поверки и калибровки средств измерений.»</w:t>
            </w:r>
          </w:p>
        </w:tc>
        <w:tc>
          <w:tcPr>
            <w:tcW w:w="5103" w:type="dxa"/>
          </w:tcPr>
          <w:p w:rsidR="008E12B2" w:rsidRDefault="00742029">
            <w:pPr>
              <w:ind w:firstLine="1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8:</w:t>
            </w:r>
          </w:p>
          <w:p w:rsidR="008E12B2" w:rsidRDefault="00742029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«Уполномоченные органы по метрологии (обеспечению единства измерений)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государств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Сторон при установлении в стране-импортере фактов поставки средств измерений, не соответствующих требованиям распространяющихся на них нормативных документов, в одностороннем порядке могут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принимать решение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 приостановлении или отмене в своем государстве утверждения типа средств измерений, а также о приостановлении или отмене признания результатов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метрологической аттестации, поверки и калибровки данных средств измерений.</w:t>
            </w:r>
          </w:p>
          <w:p w:rsidR="008E12B2" w:rsidRDefault="00742029">
            <w:pPr>
              <w:ind w:firstLine="16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Органы государственного управления государств Сторон могут инициировать судебные иски о запрете </w:t>
            </w:r>
            <w:proofErr w:type="gram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реализации</w:t>
            </w:r>
            <w:proofErr w:type="gram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ввезенных на территорию государства средств измерений, в отношении которых приняты решения, указанные в части первой настоящей статьи. При обоснованном нанесении ущерба за счет эксплуатации указанных средств измерений на территории государства, вопросы его возмещения за счет поставщика этих средств измерений рассматриваются в порядке, указанном в статье 10 настоящего Соглашения.</w:t>
            </w:r>
          </w:p>
          <w:p w:rsidR="008E12B2" w:rsidRDefault="00742029">
            <w:pPr>
              <w:ind w:firstLine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Уполномоченные органы по метрологии (обеспечению единства измерений)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государств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Сторон информируют друг друга и Бюро по стандартам МГС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 решениях, принятых в соответствии с частью первой настоящей статьи.</w:t>
            </w:r>
          </w:p>
        </w:tc>
        <w:tc>
          <w:tcPr>
            <w:tcW w:w="4110" w:type="dxa"/>
          </w:tcPr>
          <w:p w:rsidR="008E12B2" w:rsidRDefault="007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Целесообразно поддержать без дополнения «государств».</w:t>
            </w:r>
          </w:p>
          <w:p w:rsidR="008E12B2" w:rsidRDefault="008E12B2">
            <w:pPr>
              <w:ind w:firstLine="1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742029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Целесообразно отклонить, не является предметом Соглашения.</w:t>
            </w:r>
          </w:p>
          <w:p w:rsidR="008E12B2" w:rsidRDefault="008E12B2">
            <w:pPr>
              <w:ind w:firstLine="1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8E12B2">
            <w:pPr>
              <w:ind w:firstLine="1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B2" w:rsidRDefault="007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Целесообразно поддержать без дополнения «государств».</w:t>
            </w:r>
          </w:p>
        </w:tc>
      </w:tr>
    </w:tbl>
    <w:p w:rsidR="008E12B2" w:rsidRDefault="008E12B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E12B2">
      <w:headerReference w:type="default" r:id="rId7"/>
      <w:headerReference w:type="first" r:id="rId8"/>
      <w:pgSz w:w="16838" w:h="11906" w:orient="landscape"/>
      <w:pgMar w:top="1134" w:right="851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129" w:rsidRDefault="00266129">
      <w:r>
        <w:separator/>
      </w:r>
    </w:p>
  </w:endnote>
  <w:endnote w:type="continuationSeparator" w:id="0">
    <w:p w:rsidR="00266129" w:rsidRDefault="00266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129" w:rsidRDefault="00266129">
      <w:r>
        <w:separator/>
      </w:r>
    </w:p>
  </w:footnote>
  <w:footnote w:type="continuationSeparator" w:id="0">
    <w:p w:rsidR="00266129" w:rsidRDefault="002661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3685998"/>
      <w:docPartObj>
        <w:docPartGallery w:val="Page Numbers (Top of Page)"/>
        <w:docPartUnique/>
      </w:docPartObj>
    </w:sdtPr>
    <w:sdtEndPr/>
    <w:sdtContent>
      <w:p w:rsidR="008E12B2" w:rsidRDefault="00742029">
        <w:pPr>
          <w:pStyle w:val="af8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606EA">
          <w:rPr>
            <w:rFonts w:ascii="Times New Roman" w:hAnsi="Times New Roman" w:cs="Times New Roman"/>
            <w:noProof/>
            <w:sz w:val="24"/>
            <w:szCs w:val="24"/>
          </w:rPr>
          <w:t>8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E12B2" w:rsidRDefault="008E12B2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245" w:rsidRPr="00894245" w:rsidRDefault="00894245" w:rsidP="00894245">
    <w:pPr>
      <w:ind w:firstLine="4536"/>
      <w:jc w:val="right"/>
      <w:rPr>
        <w:rFonts w:ascii="Arial" w:eastAsia="Times New Roman" w:hAnsi="Arial" w:cs="Arial"/>
        <w:color w:val="000000"/>
        <w:lang w:eastAsia="ar-SA"/>
      </w:rPr>
    </w:pPr>
    <w:r w:rsidRPr="00894245">
      <w:rPr>
        <w:rFonts w:ascii="Arial" w:eastAsia="Times New Roman" w:hAnsi="Arial" w:cs="Arial"/>
        <w:color w:val="000000"/>
        <w:lang w:eastAsia="ar-SA"/>
      </w:rPr>
      <w:t xml:space="preserve">Приложение № </w:t>
    </w:r>
    <w:r w:rsidR="005606EA">
      <w:rPr>
        <w:rFonts w:ascii="Arial" w:eastAsia="Times New Roman" w:hAnsi="Arial" w:cs="Arial"/>
        <w:color w:val="000000"/>
        <w:lang w:eastAsia="ar-SA"/>
      </w:rPr>
      <w:t>5</w:t>
    </w:r>
  </w:p>
  <w:p w:rsidR="00894245" w:rsidRDefault="00894245" w:rsidP="00894245">
    <w:pPr>
      <w:pStyle w:val="af8"/>
      <w:jc w:val="right"/>
    </w:pPr>
    <w:r w:rsidRPr="00894245">
      <w:rPr>
        <w:rFonts w:ascii="Arial" w:eastAsia="Times New Roman" w:hAnsi="Arial" w:cs="Arial"/>
        <w:color w:val="000000"/>
        <w:lang w:eastAsia="ar-SA"/>
      </w:rPr>
      <w:t xml:space="preserve">к протоколу РГ ОДМ </w:t>
    </w:r>
    <w:proofErr w:type="spellStart"/>
    <w:r w:rsidRPr="00894245">
      <w:rPr>
        <w:rFonts w:ascii="Arial" w:eastAsia="Times New Roman" w:hAnsi="Arial" w:cs="Arial"/>
        <w:color w:val="000000"/>
        <w:lang w:eastAsia="ar-SA"/>
      </w:rPr>
      <w:t>НТКМетр</w:t>
    </w:r>
    <w:proofErr w:type="spellEnd"/>
    <w:r w:rsidRPr="00894245">
      <w:rPr>
        <w:rFonts w:ascii="Arial" w:eastAsia="Times New Roman" w:hAnsi="Arial" w:cs="Arial"/>
        <w:color w:val="000000"/>
        <w:lang w:eastAsia="ar-SA"/>
      </w:rPr>
      <w:t xml:space="preserve"> № 28-2026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2B2"/>
    <w:rsid w:val="00266129"/>
    <w:rsid w:val="005606EA"/>
    <w:rsid w:val="00742029"/>
    <w:rsid w:val="00894245"/>
    <w:rsid w:val="008E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359A053-1E12-4EED-8099-08DF2D818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0"/>
      <w:jc w:val="left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table" w:styleId="af5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ody Text"/>
    <w:basedOn w:val="a"/>
    <w:link w:val="af7"/>
    <w:uiPriority w:val="1"/>
    <w:qFormat/>
    <w:pPr>
      <w:widowControl w:val="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7">
    <w:name w:val="Основной текст Знак"/>
    <w:basedOn w:val="a0"/>
    <w:link w:val="af6"/>
    <w:uiPriority w:val="1"/>
    <w:rPr>
      <w:rFonts w:ascii="Times New Roman" w:eastAsia="Times New Roman" w:hAnsi="Times New Roman" w:cs="Times New Roman"/>
      <w:sz w:val="28"/>
      <w:szCs w:val="28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3D724-9F0F-48DE-A477-6F4875E5D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2530</Words>
  <Characters>14425</Characters>
  <Application>Microsoft Office Word</Application>
  <DocSecurity>0</DocSecurity>
  <Lines>120</Lines>
  <Paragraphs>33</Paragraphs>
  <ScaleCrop>false</ScaleCrop>
  <Company>ВНИИМС</Company>
  <LinksUpToDate>false</LinksUpToDate>
  <CharactersWithSpaces>16922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Мартыненко Роман Юрьевич</dc:creator>
  <cp:keywords/>
  <dc:description/>
  <cp:lastModifiedBy>Сергей Дроздов</cp:lastModifiedBy>
  <cp:revision>5</cp:revision>
  <dcterms:created xsi:type="dcterms:W3CDTF">2026-03-31T13:54:00Z</dcterms:created>
  <dcterms:modified xsi:type="dcterms:W3CDTF">2026-04-16T14:52:00Z</dcterms:modified>
</cp:coreProperties>
</file>